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BA8" w:rsidRDefault="00EB2879" w:rsidP="00A43B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43BA8" w:rsidRPr="003B529E">
        <w:rPr>
          <w:rFonts w:ascii="Times New Roman" w:hAnsi="Times New Roman"/>
          <w:sz w:val="28"/>
          <w:szCs w:val="28"/>
          <w:lang w:val="uk-UA"/>
        </w:rPr>
        <w:t>затвердження Положення про підвищення</w:t>
      </w:r>
    </w:p>
    <w:p w:rsidR="00A43BA8" w:rsidRDefault="00A43BA8" w:rsidP="00A43B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529E">
        <w:rPr>
          <w:rFonts w:ascii="Times New Roman" w:hAnsi="Times New Roman"/>
          <w:sz w:val="28"/>
          <w:szCs w:val="28"/>
          <w:lang w:val="uk-UA"/>
        </w:rPr>
        <w:t xml:space="preserve">кваліфікації та стажування педагогічних і </w:t>
      </w:r>
    </w:p>
    <w:p w:rsidR="00A43BA8" w:rsidRDefault="00A43BA8" w:rsidP="00A43BA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B529E">
        <w:rPr>
          <w:rFonts w:ascii="Times New Roman" w:hAnsi="Times New Roman"/>
          <w:sz w:val="28"/>
          <w:szCs w:val="28"/>
          <w:lang w:val="uk-UA"/>
        </w:rPr>
        <w:t xml:space="preserve">науково-педагогічних працівників </w:t>
      </w:r>
      <w:r w:rsidRPr="003B529E">
        <w:rPr>
          <w:rFonts w:ascii="Times New Roman" w:hAnsi="Times New Roman"/>
          <w:bCs/>
          <w:sz w:val="28"/>
          <w:szCs w:val="28"/>
          <w:lang w:val="uk-UA"/>
        </w:rPr>
        <w:t xml:space="preserve">Херсонського </w:t>
      </w:r>
    </w:p>
    <w:p w:rsidR="00A43BA8" w:rsidRDefault="00A43BA8" w:rsidP="00A43BA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B529E">
        <w:rPr>
          <w:rFonts w:ascii="Times New Roman" w:hAnsi="Times New Roman"/>
          <w:bCs/>
          <w:sz w:val="28"/>
          <w:szCs w:val="28"/>
          <w:lang w:val="uk-UA"/>
        </w:rPr>
        <w:t xml:space="preserve">державного університету та про приймання на </w:t>
      </w:r>
    </w:p>
    <w:p w:rsidR="00A43BA8" w:rsidRDefault="00A43BA8" w:rsidP="00A43B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529E">
        <w:rPr>
          <w:rFonts w:ascii="Times New Roman" w:hAnsi="Times New Roman"/>
          <w:bCs/>
          <w:sz w:val="28"/>
          <w:szCs w:val="28"/>
          <w:lang w:val="uk-UA"/>
        </w:rPr>
        <w:t xml:space="preserve">стажування </w:t>
      </w:r>
      <w:r w:rsidRPr="003B529E">
        <w:rPr>
          <w:rFonts w:ascii="Times New Roman" w:hAnsi="Times New Roman"/>
          <w:sz w:val="28"/>
          <w:szCs w:val="28"/>
          <w:lang w:val="uk-UA"/>
        </w:rPr>
        <w:t xml:space="preserve">педагогічних і науково-педагогічних </w:t>
      </w:r>
    </w:p>
    <w:p w:rsidR="004A3741" w:rsidRPr="00F42CFC" w:rsidRDefault="00A43BA8" w:rsidP="00A43B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529E">
        <w:rPr>
          <w:rFonts w:ascii="Times New Roman" w:hAnsi="Times New Roman"/>
          <w:sz w:val="28"/>
          <w:szCs w:val="28"/>
          <w:lang w:val="uk-UA"/>
        </w:rPr>
        <w:t>працівників інших закладів освіти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F42CFC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CF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B75862">
        <w:rPr>
          <w:rFonts w:ascii="Times New Roman" w:hAnsi="Times New Roman" w:cs="Times New Roman"/>
          <w:sz w:val="28"/>
          <w:szCs w:val="28"/>
          <w:lang w:val="uk-UA"/>
        </w:rPr>
        <w:t>проректора</w:t>
      </w:r>
      <w:bookmarkStart w:id="0" w:name="_GoBack"/>
      <w:bookmarkEnd w:id="0"/>
      <w:r w:rsidR="00B75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BA8">
        <w:rPr>
          <w:rFonts w:ascii="Times New Roman" w:hAnsi="Times New Roman" w:cs="Times New Roman"/>
          <w:sz w:val="28"/>
          <w:szCs w:val="28"/>
          <w:lang w:val="uk-UA"/>
        </w:rPr>
        <w:t xml:space="preserve">з наукової роботи Омельчука </w:t>
      </w:r>
      <w:proofErr w:type="spellStart"/>
      <w:r w:rsidR="00A43BA8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A43BA8">
        <w:rPr>
          <w:rFonts w:ascii="Times New Roman" w:hAnsi="Times New Roman" w:cs="Times New Roman"/>
          <w:sz w:val="28"/>
          <w:szCs w:val="28"/>
          <w:lang w:val="uk-UA"/>
        </w:rPr>
        <w:t xml:space="preserve">. про те, що </w:t>
      </w:r>
      <w:r w:rsidR="00A43BA8" w:rsidRPr="003B529E">
        <w:rPr>
          <w:rFonts w:ascii="Times New Roman" w:hAnsi="Times New Roman"/>
          <w:color w:val="000000"/>
          <w:sz w:val="28"/>
          <w:szCs w:val="28"/>
          <w:lang w:val="uk-UA"/>
        </w:rPr>
        <w:t>Положення розроблено відповідно до Законів України «Про освіту», «Про вищу освіту», «</w:t>
      </w:r>
      <w:r w:rsidR="00A43BA8" w:rsidRPr="003B529E">
        <w:rPr>
          <w:rFonts w:ascii="Times New Roman" w:hAnsi="Times New Roman"/>
          <w:sz w:val="28"/>
          <w:szCs w:val="28"/>
          <w:lang w:val="uk-UA"/>
        </w:rPr>
        <w:t xml:space="preserve">Про наукову і науково-технічну діяльність», </w:t>
      </w:r>
      <w:r w:rsidR="00A43BA8" w:rsidRPr="003B529E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Постанови Кабінету Міністрів України від 21 серпня 2019 року № 800 «Деякі питання підвищення кваліфікації педагогічних і науково-педагогічних працівників», </w:t>
      </w:r>
      <w:r w:rsidR="00A43BA8" w:rsidRPr="003B529E">
        <w:rPr>
          <w:rFonts w:ascii="Times New Roman" w:hAnsi="Times New Roman"/>
          <w:sz w:val="28"/>
          <w:szCs w:val="28"/>
          <w:lang w:val="uk-UA"/>
        </w:rPr>
        <w:t>Положення про підвищення кваліфікації та стажування  педагогічних та науково-педагогічних працівників вищих навчальних закладів, затвердженого   наказом Міністерства освіти і науки, молоді та спорту України  24 січня 2013 року № 48</w:t>
      </w:r>
      <w:r w:rsidR="00A43BA8" w:rsidRPr="003B529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A43BA8" w:rsidRPr="003B529E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A43BA8" w:rsidRPr="003B529E">
        <w:rPr>
          <w:rFonts w:ascii="Times New Roman" w:hAnsi="Times New Roman"/>
          <w:color w:val="000000"/>
          <w:sz w:val="28"/>
          <w:szCs w:val="28"/>
          <w:lang w:val="uk-UA"/>
        </w:rPr>
        <w:t>визначає порядок підвищення кваліфікації педагогічних і науково-педагогічних працівників Херсонського державного університету, а також порядок приймання на стажування  педагогічних і науково-педагогічних працівників інших закладів освіти</w:t>
      </w:r>
      <w:r w:rsidR="000B2AAC" w:rsidRPr="00F42CF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82265" w:rsidRPr="00EE3CAF" w:rsidRDefault="00A43BA8" w:rsidP="00A43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0A3945">
        <w:rPr>
          <w:rFonts w:ascii="Times New Roman" w:hAnsi="Times New Roman"/>
          <w:sz w:val="28"/>
          <w:szCs w:val="28"/>
          <w:lang w:val="uk-UA"/>
        </w:rPr>
        <w:t xml:space="preserve">атвердити </w:t>
      </w:r>
      <w:r w:rsidRPr="003B529E">
        <w:rPr>
          <w:rFonts w:ascii="Times New Roman" w:hAnsi="Times New Roman"/>
          <w:sz w:val="28"/>
          <w:szCs w:val="28"/>
          <w:lang w:val="uk-UA"/>
        </w:rPr>
        <w:t xml:space="preserve">Положення про підвищення кваліфікації та стажування педагогічних і науково-педагогічних працівників </w:t>
      </w:r>
      <w:r w:rsidRPr="003B529E">
        <w:rPr>
          <w:rFonts w:ascii="Times New Roman" w:hAnsi="Times New Roman"/>
          <w:bCs/>
          <w:sz w:val="28"/>
          <w:szCs w:val="28"/>
          <w:lang w:val="uk-UA"/>
        </w:rPr>
        <w:t xml:space="preserve">Херсонського державного університету та про приймання на стажування </w:t>
      </w:r>
      <w:r w:rsidRPr="003B529E">
        <w:rPr>
          <w:rFonts w:ascii="Times New Roman" w:hAnsi="Times New Roman"/>
          <w:sz w:val="28"/>
          <w:szCs w:val="28"/>
          <w:lang w:val="uk-UA"/>
        </w:rPr>
        <w:t>педагогічних і науково-педагогічних працівників інших закладів 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D4106"/>
    <w:rsid w:val="00734DB7"/>
    <w:rsid w:val="00A43BA8"/>
    <w:rsid w:val="00A44665"/>
    <w:rsid w:val="00AC5455"/>
    <w:rsid w:val="00B226C3"/>
    <w:rsid w:val="00B75862"/>
    <w:rsid w:val="00B82265"/>
    <w:rsid w:val="00BE0110"/>
    <w:rsid w:val="00C5147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23</cp:revision>
  <cp:lastPrinted>2018-09-18T08:14:00Z</cp:lastPrinted>
  <dcterms:created xsi:type="dcterms:W3CDTF">2018-09-18T11:47:00Z</dcterms:created>
  <dcterms:modified xsi:type="dcterms:W3CDTF">2019-12-28T09:58:00Z</dcterms:modified>
</cp:coreProperties>
</file>